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>
    <v:background id="_x0000_s1025" o:bwmode="white" fillcolor="#cff" o:targetscreensize="1024,768">
      <v:fill color2="white [3212]" angle="-90" focus="100%" type="gradient"/>
    </v:background>
  </w:background>
  <w:body>
    <w:p w:rsidR="0061313F" w:rsidRPr="005E3BEB" w:rsidRDefault="0061313F" w:rsidP="005E3BE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кризис трёхлетнего возраста?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 3-х лет, как и другие возрастные кризисы, является испытанием не только для родителей, но и для самого ребенка. Родители недоумевают, каким образом еще вчера такой послушный ребенок сегодня все делает наперекор взрослым, а ребенок </w:t>
      </w:r>
      <w:bookmarkStart w:id="0" w:name="_GoBack"/>
      <w:bookmarkEnd w:id="0"/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понять, что с ним происходит, почему появляется такое острое желание поступать по-своему. 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трёх лет – это ломка и перестройка социальных отношений. Вопрос, почему он наступает и для чего нужен, вполне закономерен. До 3 лет малыш растёт</w:t>
      </w:r>
      <w:r w:rsid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любящих родителей, словно птенчик в скорлупе. Окружающий мир понятен, в «скорлупке» очень комфортно и спокойно. Однако подобная защита не вечна, и наступает определённый период, когда она даёт трещину.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Скорлупа разбивается, а ребенок осознаёт любопытную мысль: он может выполнять некоторые действия сам и способен обойтись даже без помощи любимой матери. То есть малыш начинает воспринимать себя в качестве автономной личности, у которой есть желания и некоторые возможности.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 учёный Эрик Эриксон утверждал, что кризис трёх лет способствует формированию у ребёнка волевых качеств и независимости.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невзирая на стремление стать более самостоятельным, малыши ещё недостаточно компетентны, поэтому во многих ситуациях без помощи взрослых попросту не обойтись. Таким образом, возникает противоречие между «я хочу» («я сам») и «я могу».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основной негатив направлен на наиболее близких людей и, в первую очередь, на маму. С остальными взрослыми и ровесниками кроха может вести себя абсолютно ровно. Следовательно, именно на родных ложится ответственность по оптимальному выходу малыша из кризиса.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же проявления кризиса 3-х лет и что с ними делать?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Негативизм</w:t>
      </w: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малыш противится выполнению даже самой элементарной просьбы родителей, даже, если раньше он делал это с удовольствием, например, может отказаться есть любимое блюдо или играть в любимую игру только потому, что инициатива исходит от взрослого. При этом через некоторое время может делать это же, но уже по собственной инициативе. Таким образом, негативные реакции всегда адресные и направлены не на содержание просьбы (требования, пожелания), а на конкретного человека. Обычно «объектом» выступает именно мама.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Что делать? Нет нужды давить на ребёнка или заставлять его выполнять нужное действие. Пусть он немного «остынет», а уже затем обращайтесь к нему с просьбой. Как вариант, «переговорщиком» может выступить другой член семьи – например, папа</w:t>
      </w:r>
      <w:r w:rsidRPr="005E3BEB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>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Строптивост</w:t>
      </w: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ь. Строптивый ребёнок вообще не желает выполнять просьбы и разумные требования всех взрослых домочадцев, как будто он и не слышит обращённой к нему речи. Например, малыш продолжает играть в кубики, несмотря на просьбу мамы и папы сложить игрушки в корзину.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Что делать? Если ребёнок не собирается выполнять вашу просьбу прямо сейчас, постарайтесь переключить его внимание на другое занятие. Спустя некоторое время он, например, самостоятельно уберёт игрушки или вымоет руки, а вам не придётся «стоять над душой».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Деспотизм</w:t>
      </w: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Ребёнок стремится всеми способами заставить родителей сделать то, что ему нужно, пусть даже это будет сиюминутное желание. То есть детский деспотизм можно назвать своеобразным стремлением к власти над матерью или отцом.</w:t>
      </w:r>
      <w:r w:rsid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малыш может хотеть, чтобы мать не отлучалась от него ни на минутку. Если же в семье несколько детей, то ребёнок начинает демонстрировать ревность по отношению к брату или сестрёнке – забирает игрушки, не желает вместе выходить на улицу, исподтишка щипается и т.д.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Что делать? Подобное поведение – пример манипулирования. Поэтому старайтесь не идти на поводу маленького деспота, одновременно показывая, что ваше внимание вполне можно привлечь мирными способами, без конфликтов и истеричности.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Протестное поведение</w:t>
      </w: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реакция ребёнка на давление со стороны значимых взрослых, которые требуют завтракать в одно и то же время, не кричать на улице, не ломать игрушки и т.д.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родительского диктата становится бунт в виде отказа от привычных действий (малыш не хочет есть сам), истерики, вспышек гнева и прочих негативных проявлений.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Что делать? Во время протестных «акций» (истерик, скандалов) старайтесь не терять самообладание, слушайте мнение ребёнка. Если он бунтует против мер безопасности (хочет играть с мячом на дороге), не идите на поводу и не меняйте решения.</w:t>
      </w:r>
    </w:p>
    <w:p w:rsidR="0061313F" w:rsidRPr="005E3BEB" w:rsidRDefault="0061313F" w:rsidP="005E3B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Кризис трёх лет: правила для родителей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маме и папе необходимо понять, что подобные особенности поведения ребёнка – не дурная наследственность или врождённая вредность. Маленький человечек подрастает и стремится к большей независимости, значит, маме и папе необходимо научиться признавать право ребенка на самостоятельность. Излишний деспотизм родителей может привести к тому, что у ребенка будет низкая самооценка и полное отсутствие самостоятельности. В тоже время, чрезмерное внимание к требованиям ребенка - прямой путь к формированию истеричной личности, не признающей никаких правил и требований.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максимально сгладить выраженность негативных проявлений кризисного периода, взрослым следует прислушаться к нескольким рекомендациям специалистов: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ребёнку большую самостоятельность. Например, привлекайте его к выполнению домашних обязанностей. В три года мальчику и девочке можно доверить мытьё посуды (пластиковой), уборку, раскладывание салфеток и пр. Исключение касается только потенциально опасных занятий – работы с электрическими приборами.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спокойствие. Чрезмерно эмоциональное реагирование родителей на поведение ребёнка лишь упрочит его позиции и участит истерики. Если же мама спокойно и без эмоций смотрит на крики и слёзы, малыш понимает, что его манипулирование не приводит к нужному результату. В результате поведение стабилизируется.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Снизьте количество запретов. Нет нужды окружать своё чадо многочисленными ограничениями, которые только злят его. Озвучьте по-настоящему важные правила, касающиеся безопасности и социальных норм, которые нарушать категорически запрещено. А в мелочах можно и нужно уступать.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Позвольте ребёнку выбирать. Чтобы избежать конфликта, можно немного схитрить, предложив малышу выбрать из нескольких вариантов. К примеру, спросите у дочки, в каком платьишке она пойдёт в садик: зелёном или голубом.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в три года не всегда идёт наперекор родителям, особенно если его не заставляют, а просят. Мудрые родители не тащат сопротивляющегося ребёнка через дорогу, а просят его взять себя за ручку и перевести на другую сторону проезжей части.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предупредить истерику, необходимо заранее договариваться с ребёнком. Например, до посещения магазина игрушек договоритесь, что именно будете приобретать. Конечно, это не поможет в 100% случаях, однако вероятность истерики существенно снизится.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разгар аффекта не следует что-либо объяснять ребёнку. Подождите, когда он придёт в себя, а уже затем обсудите, почему его поведение (но не он) кажется вам плохим и недостойным. Обязательно рассказывайте малышу о своих чувствах, пусть даже негативных.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публичной истерики необходимо лишить ребёнка «зрителей». Для этого нужно или отвести его в менее людное место, или попытаться отвлечь внимание пролетающей птичкой или пробегающей собачкой.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поскольку ведущий вид деятельности для трёхлеток игра, все ситуации, приводящий к истерикам, следует проигрывать. «Делайте покупки» вместе с куклами, «кормите» игрушек, разыграйте поход в поликлинику и т.д.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было отмечено, кризис будет протекать существенно мягче, если родители будут учитывать возрастные и индивидуальные особенности малыша при выборе оптимальных воспитательных мер.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же трёхлеткам свойственны некоторые общие поведенческие черты, о которых стоит упомянуть подробнее, чтобы учитывать их при общении с малышом: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пытаются добиться конечного результата своих действий. Для трёхлетнего ребёнка важно довести дело до конца, будь то рисование или мытьё посуды, поэтому неудачи часто его не останавливают, а только стимулируют.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Полученный результат малыш любит демонстрировать взрослым. Вот почему родителям необходимо давать положительные оценки итогам детской деятельности, ведь негативное или безразличное отношение может привести к негативному </w:t>
      </w:r>
      <w:proofErr w:type="spellStart"/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самовосприятию</w:t>
      </w:r>
      <w:proofErr w:type="spellEnd"/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детей.</w:t>
      </w:r>
    </w:p>
    <w:p w:rsidR="0061313F" w:rsidRPr="005E3BEB" w:rsidRDefault="0061313F" w:rsidP="005E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Появляющаяся самооценка делает ребёнка обидчивым, зависящим от чужого мнения и даже хвастливым. Поэтому невнимательность родителей к детским переживаниям может стать источником негативного самоопределения.</w:t>
      </w:r>
    </w:p>
    <w:p w:rsidR="00DB365C" w:rsidRPr="005E3BEB" w:rsidRDefault="005E3BEB" w:rsidP="005E3BE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A1CB6C" wp14:editId="6D05ADD9">
            <wp:simplePos x="0" y="0"/>
            <wp:positionH relativeFrom="column">
              <wp:posOffset>389255</wp:posOffset>
            </wp:positionH>
            <wp:positionV relativeFrom="paragraph">
              <wp:posOffset>32385</wp:posOffset>
            </wp:positionV>
            <wp:extent cx="5623560" cy="2251710"/>
            <wp:effectExtent l="0" t="0" r="0" b="0"/>
            <wp:wrapThrough wrapText="bothSides">
              <wp:wrapPolygon edited="0">
                <wp:start x="11488" y="0"/>
                <wp:lineTo x="4610" y="914"/>
                <wp:lineTo x="1829" y="1645"/>
                <wp:lineTo x="1829" y="3289"/>
                <wp:lineTo x="1537" y="4203"/>
                <wp:lineTo x="1463" y="6213"/>
                <wp:lineTo x="0" y="8223"/>
                <wp:lineTo x="0" y="9685"/>
                <wp:lineTo x="1463" y="12061"/>
                <wp:lineTo x="1756" y="12061"/>
                <wp:lineTo x="878" y="14985"/>
                <wp:lineTo x="878" y="15168"/>
                <wp:lineTo x="1390" y="17909"/>
                <wp:lineTo x="951" y="20832"/>
                <wp:lineTo x="951" y="21198"/>
                <wp:lineTo x="6805" y="21381"/>
                <wp:lineTo x="7610" y="21381"/>
                <wp:lineTo x="20341" y="21198"/>
                <wp:lineTo x="20195" y="20832"/>
                <wp:lineTo x="19756" y="17909"/>
                <wp:lineTo x="19902" y="15898"/>
                <wp:lineTo x="19829" y="14985"/>
                <wp:lineTo x="21146" y="14619"/>
                <wp:lineTo x="21293" y="12426"/>
                <wp:lineTo x="20780" y="12061"/>
                <wp:lineTo x="20122" y="9137"/>
                <wp:lineTo x="20854" y="9137"/>
                <wp:lineTo x="21146" y="8041"/>
                <wp:lineTo x="20854" y="6213"/>
                <wp:lineTo x="21146" y="5665"/>
                <wp:lineTo x="21293" y="4020"/>
                <wp:lineTo x="21073" y="3289"/>
                <wp:lineTo x="21512" y="2924"/>
                <wp:lineTo x="21512" y="2193"/>
                <wp:lineTo x="20927" y="0"/>
                <wp:lineTo x="11488" y="0"/>
              </wp:wrapPolygon>
            </wp:wrapThrough>
            <wp:docPr id="1" name="Рисунок 1" descr="https://kurspresent.ru/assets/images/resources/307/57529a2e248771551aaa4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rspresent.ru/assets/images/resources/307/57529a2e248771551aaa444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65C" w:rsidRPr="005E3BEB" w:rsidSect="005E3BEB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5C"/>
    <w:rsid w:val="00340553"/>
    <w:rsid w:val="004B4DB8"/>
    <w:rsid w:val="005E3BEB"/>
    <w:rsid w:val="0061313F"/>
    <w:rsid w:val="0071445C"/>
    <w:rsid w:val="00BF513B"/>
    <w:rsid w:val="00CA5DCB"/>
    <w:rsid w:val="00D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CFB8A19"/>
  <w15:chartTrackingRefBased/>
  <w15:docId w15:val="{0B43F1D5-4072-4AD3-8F85-C77A60B5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раздела"/>
    <w:basedOn w:val="a"/>
    <w:link w:val="10"/>
    <w:uiPriority w:val="1"/>
    <w:qFormat/>
    <w:rsid w:val="00340553"/>
    <w:pPr>
      <w:widowControl w:val="0"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2">
    <w:name w:val="heading 2"/>
    <w:basedOn w:val="a"/>
    <w:link w:val="20"/>
    <w:uiPriority w:val="9"/>
    <w:qFormat/>
    <w:rsid w:val="00613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программы"/>
    <w:basedOn w:val="a"/>
    <w:link w:val="a4"/>
    <w:qFormat/>
    <w:rsid w:val="004B4DB8"/>
    <w:pPr>
      <w:pageBreakBefore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для программы Знак"/>
    <w:basedOn w:val="a0"/>
    <w:link w:val="a3"/>
    <w:rsid w:val="004B4D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F513B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aliases w:val="Заголовок раздела Знак"/>
    <w:basedOn w:val="a0"/>
    <w:link w:val="1"/>
    <w:uiPriority w:val="1"/>
    <w:rsid w:val="00340553"/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13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1313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1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1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2021-11-07T14:49:00Z</dcterms:created>
  <dcterms:modified xsi:type="dcterms:W3CDTF">2021-11-07T15:55:00Z</dcterms:modified>
</cp:coreProperties>
</file>